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9C50F" w14:textId="6344F18E" w:rsidR="00E02927" w:rsidRPr="00841BCD" w:rsidRDefault="00E02927" w:rsidP="00E0292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Pr="001661C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5904E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81</w:t>
      </w:r>
      <w:r w:rsidR="00B901A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29</w:t>
      </w:r>
      <w:bookmarkStart w:id="3" w:name="_GoBack"/>
      <w:bookmarkEnd w:id="3"/>
    </w:p>
    <w:p w14:paraId="04E9D274" w14:textId="77777777" w:rsidR="00E02927" w:rsidRPr="00841BCD" w:rsidRDefault="00E02927" w:rsidP="00E0292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DC13DD">
        <w:rPr>
          <w:rFonts w:ascii="Arial" w:eastAsia="SimSun" w:hAnsi="Arial" w:cs="Times New Roman"/>
          <w:b/>
          <w:sz w:val="24"/>
          <w:szCs w:val="20"/>
          <w:lang w:val="en-GB"/>
        </w:rPr>
        <w:t>Ljubljana, Sl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ovenia, 26th – 30th August 2019</w:t>
      </w:r>
    </w:p>
    <w:bookmarkEnd w:id="0"/>
    <w:bookmarkEnd w:id="1"/>
    <w:p w14:paraId="193B6550" w14:textId="77777777" w:rsidR="00E02927" w:rsidRPr="00841BCD" w:rsidRDefault="00E02927" w:rsidP="00E029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AA783F" w14:textId="77777777" w:rsidR="00E02927" w:rsidRPr="00841BCD" w:rsidRDefault="00E02927" w:rsidP="00E0292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D3B59F" w14:textId="08315CCD" w:rsidR="00E02927" w:rsidRPr="00841BCD" w:rsidRDefault="00E02927" w:rsidP="00E02927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E02927">
        <w:rPr>
          <w:rFonts w:ascii="Arial" w:eastAsia="Calibri" w:hAnsi="Arial" w:cs="Arial"/>
          <w:b/>
          <w:bCs/>
          <w:sz w:val="24"/>
          <w:lang w:val="en-GB"/>
        </w:rPr>
        <w:t>On NR multi-slot PUCCH demodulation requirements</w:t>
      </w:r>
    </w:p>
    <w:p w14:paraId="68EB5918" w14:textId="29FF2CB3" w:rsidR="00E02927" w:rsidRPr="00841BCD" w:rsidRDefault="00E02927" w:rsidP="00E0292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A4612" w:rsidRPr="000A4612">
        <w:rPr>
          <w:rFonts w:ascii="Arial" w:eastAsia="MS Mincho" w:hAnsi="Arial" w:cs="Arial"/>
          <w:b/>
          <w:bCs/>
          <w:sz w:val="24"/>
          <w:szCs w:val="20"/>
          <w:lang w:val="en-GB"/>
        </w:rPr>
        <w:t>7.12.2.3.1</w:t>
      </w:r>
    </w:p>
    <w:p w14:paraId="27C5E0BC" w14:textId="77777777" w:rsidR="00E02927" w:rsidRDefault="00E02927" w:rsidP="00E02927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F93443B" w14:textId="4B141E2A" w:rsidR="006D25B5" w:rsidRPr="00BC1B48" w:rsidRDefault="006D25B5" w:rsidP="00BC1B48">
      <w:pPr>
        <w:rPr>
          <w:lang w:val="en-GB"/>
        </w:rPr>
      </w:pPr>
      <w:r>
        <w:rPr>
          <w:lang w:val="en-GB"/>
        </w:rPr>
        <w:t>A</w:t>
      </w:r>
      <w:r w:rsidR="00BC1B48" w:rsidRPr="00BC1B48">
        <w:rPr>
          <w:lang w:val="en-GB"/>
        </w:rPr>
        <w:t xml:space="preserve">t the end of RAN4#91 </w:t>
      </w:r>
      <w:r w:rsidR="00BC1B48">
        <w:rPr>
          <w:lang w:val="en-GB"/>
        </w:rPr>
        <w:t>an issue was observed for multi-slot PUCCH in the form of</w:t>
      </w:r>
      <w:r w:rsidR="00BC1B48" w:rsidRPr="00BC1B48">
        <w:rPr>
          <w:lang w:val="en-GB"/>
        </w:rPr>
        <w:t xml:space="preserve"> 1T8R </w:t>
      </w:r>
      <w:r w:rsidR="00BC1B48">
        <w:rPr>
          <w:lang w:val="en-GB"/>
        </w:rPr>
        <w:t>scenarios defined in OTA testing. This was</w:t>
      </w:r>
      <w:r w:rsidR="00BC1B48" w:rsidRPr="00BC1B48">
        <w:rPr>
          <w:lang w:val="en-GB"/>
        </w:rPr>
        <w:t xml:space="preserve"> captured in the RRM chairmen report,</w:t>
      </w:r>
      <w:r w:rsidR="00BC1B48">
        <w:rPr>
          <w:lang w:val="en-GB"/>
        </w:rPr>
        <w:t xml:space="preserve">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D25B5" w14:paraId="6634472F" w14:textId="77777777" w:rsidTr="00134D70">
        <w:trPr>
          <w:jc w:val="center"/>
        </w:trPr>
        <w:tc>
          <w:tcPr>
            <w:tcW w:w="13252" w:type="dxa"/>
          </w:tcPr>
          <w:p w14:paraId="6FAD578F" w14:textId="77777777" w:rsidR="006D25B5" w:rsidRDefault="00B901A2" w:rsidP="00134D70">
            <w:pPr>
              <w:rPr>
                <w:i/>
              </w:rPr>
            </w:pPr>
            <w:hyperlink r:id="rId8" w:history="1">
              <w:r w:rsidR="006D25B5">
                <w:rPr>
                  <w:rStyle w:val="Hyperlink"/>
                  <w:rFonts w:ascii="Arial" w:hAnsi="Arial" w:cs="Arial"/>
                  <w:b/>
                </w:rPr>
                <w:t>R4-1907267</w:t>
              </w:r>
            </w:hyperlink>
            <w:r w:rsidR="006D25B5">
              <w:rPr>
                <w:b/>
              </w:rPr>
              <w:tab/>
              <w:t>Draft CR on TS 38.104 Performance requirement for multi-slot PUCCH format 1</w:t>
            </w:r>
            <w:r w:rsidR="006D25B5">
              <w:rPr>
                <w:b/>
              </w:rPr>
              <w:br/>
            </w:r>
            <w:r w:rsidR="006D25B5">
              <w:tab/>
            </w:r>
            <w:r w:rsidR="006D25B5">
              <w:tab/>
            </w:r>
            <w:r w:rsidR="006D25B5">
              <w:tab/>
            </w:r>
            <w:r w:rsidR="006D25B5">
              <w:tab/>
            </w:r>
            <w:r w:rsidR="006D25B5">
              <w:tab/>
              <w:t>38.104</w:t>
            </w:r>
            <w:r w:rsidR="006D25B5">
              <w:tab/>
              <w:t xml:space="preserve">  CR-  rev  Cat:  (Rel-15) v15.5.0</w:t>
            </w:r>
            <w:r w:rsidR="006D25B5">
              <w:br/>
            </w:r>
            <w:r w:rsidR="006D25B5">
              <w:rPr>
                <w:i/>
              </w:rPr>
              <w:tab/>
            </w:r>
            <w:r w:rsidR="006D25B5">
              <w:rPr>
                <w:i/>
              </w:rPr>
              <w:tab/>
            </w:r>
            <w:r w:rsidR="006D25B5">
              <w:rPr>
                <w:i/>
              </w:rPr>
              <w:tab/>
            </w:r>
            <w:r w:rsidR="006D25B5">
              <w:rPr>
                <w:i/>
              </w:rPr>
              <w:tab/>
            </w:r>
            <w:r w:rsidR="006D25B5">
              <w:rPr>
                <w:i/>
              </w:rPr>
              <w:tab/>
              <w:t>Source: ZTE Wistron Telecom</w:t>
            </w:r>
          </w:p>
          <w:p w14:paraId="6804F7C4" w14:textId="77777777" w:rsidR="006D25B5" w:rsidRDefault="006D25B5" w:rsidP="00134D7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Abstract: </w:t>
            </w:r>
          </w:p>
          <w:p w14:paraId="21A20CEC" w14:textId="77777777" w:rsidR="006D25B5" w:rsidRDefault="006D25B5" w:rsidP="00134D70"/>
          <w:p w14:paraId="60D670BB" w14:textId="77777777" w:rsidR="006D25B5" w:rsidRDefault="006D25B5" w:rsidP="00134D7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Discussion: </w:t>
            </w:r>
          </w:p>
          <w:p w14:paraId="1DAF9C37" w14:textId="77777777" w:rsidR="006D25B5" w:rsidRDefault="006D25B5" w:rsidP="00134D70">
            <w:pPr>
              <w:rPr>
                <w:lang w:eastAsia="zh-CN"/>
              </w:rPr>
            </w:pPr>
            <w:r w:rsidRPr="001D6ECC">
              <w:rPr>
                <w:rFonts w:hint="eastAsia"/>
                <w:highlight w:val="green"/>
                <w:lang w:eastAsia="zh-CN"/>
              </w:rPr>
              <w:t>Agreement: 1T8R configuration will be revised in the next meeting.</w:t>
            </w:r>
          </w:p>
          <w:p w14:paraId="75089B21" w14:textId="77777777" w:rsidR="006D25B5" w:rsidRPr="00DC102A" w:rsidRDefault="006D25B5" w:rsidP="00134D70">
            <w:pPr>
              <w:spacing w:before="154"/>
              <w:ind w:left="86"/>
              <w:rPr>
                <w:rFonts w:eastAsia="Times New Roman" w:cs="Times New Roman"/>
                <w:sz w:val="8"/>
                <w:szCs w:val="24"/>
                <w:lang w:val="en-GB" w:eastAsia="en-GB"/>
              </w:rPr>
            </w:pPr>
            <w:r>
              <w:rPr>
                <w:rFonts w:ascii="Arial" w:hAnsi="Arial" w:cs="Arial"/>
                <w:b/>
              </w:rPr>
              <w:t>Decision: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 w:rsidRPr="001D6ECC">
              <w:rPr>
                <w:rFonts w:ascii="Arial" w:hAnsi="Arial" w:cs="Arial"/>
                <w:b/>
                <w:highlight w:val="green"/>
              </w:rPr>
              <w:t>Endorsed</w:t>
            </w:r>
            <w:r w:rsidRPr="001D6ECC">
              <w:rPr>
                <w:rFonts w:ascii="Arial" w:hAnsi="Arial" w:cs="Arial"/>
                <w:b/>
                <w:highlight w:val="green"/>
              </w:rPr>
              <w:br/>
            </w:r>
          </w:p>
        </w:tc>
      </w:tr>
    </w:tbl>
    <w:p w14:paraId="5606B1BD" w14:textId="224080A0" w:rsidR="00BC1B48" w:rsidRPr="00BC1B48" w:rsidRDefault="00BC1B48" w:rsidP="00BC1B48">
      <w:pPr>
        <w:rPr>
          <w:lang w:val="en-GB"/>
        </w:rPr>
      </w:pPr>
    </w:p>
    <w:p w14:paraId="59DD844A" w14:textId="3A053E37" w:rsidR="00BC1B48" w:rsidRDefault="00BC1B48" w:rsidP="00BC1B48">
      <w:pPr>
        <w:rPr>
          <w:lang w:val="en-GB"/>
        </w:rPr>
      </w:pPr>
      <w:r>
        <w:rPr>
          <w:lang w:val="en-GB"/>
        </w:rPr>
        <w:t xml:space="preserve">Furthermore, </w:t>
      </w:r>
      <w:r w:rsidR="00BB1A01">
        <w:rPr>
          <w:lang w:val="en-GB"/>
        </w:rPr>
        <w:t xml:space="preserve">it was stated in discussion that the </w:t>
      </w:r>
      <w:r>
        <w:rPr>
          <w:lang w:val="en-GB"/>
        </w:rPr>
        <w:t xml:space="preserve">applicability rules for multi-slot PUCCH </w:t>
      </w:r>
      <w:r w:rsidR="00BB1A01">
        <w:rPr>
          <w:lang w:val="en-GB"/>
        </w:rPr>
        <w:t>should be rechecked for consistency, after many new rules were added in the last meetings.</w:t>
      </w:r>
    </w:p>
    <w:p w14:paraId="67E95F75" w14:textId="16A8707B" w:rsidR="00BC1B48" w:rsidRDefault="00BC1B48" w:rsidP="00BC1B48">
      <w:pPr>
        <w:rPr>
          <w:lang w:val="en-GB"/>
        </w:rPr>
      </w:pPr>
      <w:r>
        <w:rPr>
          <w:lang w:val="en-GB"/>
        </w:rPr>
        <w:t xml:space="preserve">In this contribution we </w:t>
      </w:r>
      <w:r w:rsidRPr="00BC1B48">
        <w:rPr>
          <w:lang w:val="en-GB"/>
        </w:rPr>
        <w:t>supplement our previous simulation results [</w:t>
      </w:r>
      <w:r w:rsidR="007029C9">
        <w:rPr>
          <w:lang w:val="en-GB"/>
        </w:rPr>
        <w:t>1</w:t>
      </w:r>
      <w:r w:rsidRPr="00BC1B48">
        <w:rPr>
          <w:lang w:val="en-GB"/>
        </w:rPr>
        <w:t>] with the 1T2R</w:t>
      </w:r>
      <w:r w:rsidR="00BB1A01">
        <w:rPr>
          <w:lang w:val="en-GB"/>
        </w:rPr>
        <w:t>,</w:t>
      </w:r>
      <w:r w:rsidRPr="00BC1B48">
        <w:rPr>
          <w:lang w:val="en-GB"/>
        </w:rPr>
        <w:t xml:space="preserve"> inter-slot frequency hopping enabled</w:t>
      </w:r>
      <w:r w:rsidR="00BB1A01">
        <w:rPr>
          <w:lang w:val="en-GB"/>
        </w:rPr>
        <w:t>,</w:t>
      </w:r>
      <w:r w:rsidRPr="00BC1B48">
        <w:rPr>
          <w:lang w:val="en-GB"/>
        </w:rPr>
        <w:t xml:space="preserve"> and intra-slot frequency hopping disabled case.</w:t>
      </w:r>
      <w:r w:rsidR="00BB1A01">
        <w:rPr>
          <w:lang w:val="en-GB"/>
        </w:rPr>
        <w:br/>
      </w:r>
      <w:r>
        <w:rPr>
          <w:lang w:val="en-GB"/>
        </w:rPr>
        <w:t>Finally, we discuss possible solutions to the 1T8R mis-configuration and our understanding of the applicability rules.</w:t>
      </w:r>
    </w:p>
    <w:p w14:paraId="07F6B772" w14:textId="77777777" w:rsidR="00BC1B48" w:rsidRDefault="00BC1B48" w:rsidP="00BC1B48">
      <w:pPr>
        <w:rPr>
          <w:lang w:val="en-GB"/>
        </w:rPr>
      </w:pPr>
    </w:p>
    <w:p w14:paraId="1FEA2A7A" w14:textId="11480D8E" w:rsidR="00732C9C" w:rsidRDefault="00732C9C" w:rsidP="005C23A4">
      <w:pPr>
        <w:rPr>
          <w:lang w:val="en-GB"/>
        </w:rPr>
      </w:pPr>
    </w:p>
    <w:p w14:paraId="77EB9A72" w14:textId="7FF17415" w:rsidR="00897D00" w:rsidRDefault="00897D00" w:rsidP="00897D00">
      <w:pPr>
        <w:pStyle w:val="RAN4H1"/>
      </w:pPr>
      <w:r>
        <w:t>Simulation results</w:t>
      </w:r>
    </w:p>
    <w:p w14:paraId="143CB4AA" w14:textId="1FBF53C1" w:rsidR="00897D00" w:rsidRDefault="00897D00" w:rsidP="005C23A4">
      <w:pPr>
        <w:rPr>
          <w:lang w:val="en-GB"/>
        </w:rPr>
      </w:pPr>
      <w:r>
        <w:rPr>
          <w:lang w:val="en-GB"/>
        </w:rPr>
        <w:t>Following the WF of multi-slot PUCCH by ZTE [</w:t>
      </w:r>
      <w:r w:rsidR="007029C9" w:rsidRPr="007029C9">
        <w:rPr>
          <w:lang w:val="en-GB"/>
        </w:rPr>
        <w:t>2</w:t>
      </w:r>
      <w:r>
        <w:rPr>
          <w:lang w:val="en-GB"/>
        </w:rPr>
        <w:t>], we ran simulations with the following setup:</w:t>
      </w:r>
    </w:p>
    <w:p w14:paraId="158DDB1B" w14:textId="72E9CD30" w:rsidR="00897D00" w:rsidRDefault="00897D00" w:rsidP="00897D00">
      <w:pPr>
        <w:pStyle w:val="Caption"/>
      </w:pPr>
      <w:r>
        <w:t>Table 1: Simulation setup multi-slot PUCCH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5"/>
        <w:gridCol w:w="2867"/>
        <w:gridCol w:w="2222"/>
      </w:tblGrid>
      <w:tr w:rsidR="00897D00" w:rsidRPr="00897D00" w14:paraId="38D39EC6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5DF60" w14:textId="77777777" w:rsidR="00897D00" w:rsidRPr="00897D00" w:rsidRDefault="00897D00" w:rsidP="00897D00">
            <w:pPr>
              <w:pStyle w:val="TH"/>
              <w:rPr>
                <w:rFonts w:eastAsiaTheme="minorHAnsi"/>
              </w:rPr>
            </w:pPr>
            <w:r w:rsidRPr="00897D00">
              <w:rPr>
                <w:rFonts w:eastAsiaTheme="minorHAnsi"/>
              </w:rPr>
              <w:lastRenderedPageBreak/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753B8" w14:textId="77777777" w:rsidR="00897D00" w:rsidRPr="00897D00" w:rsidRDefault="00897D00" w:rsidP="00897D00">
            <w:pPr>
              <w:pStyle w:val="TH"/>
              <w:rPr>
                <w:rFonts w:eastAsiaTheme="minorHAnsi"/>
              </w:rPr>
            </w:pPr>
            <w:r w:rsidRPr="00897D00">
              <w:rPr>
                <w:rFonts w:eastAsiaTheme="minorHAnsi"/>
              </w:rPr>
              <w:t>PUCCH Format 1</w:t>
            </w:r>
          </w:p>
        </w:tc>
      </w:tr>
      <w:tr w:rsidR="00897D00" w:rsidRPr="00897D00" w14:paraId="01519DEC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EDF2F" w14:textId="77777777" w:rsidR="00897D00" w:rsidRPr="00897D00" w:rsidRDefault="00897D00" w:rsidP="00897D00">
            <w:pPr>
              <w:pStyle w:val="TAC"/>
            </w:pPr>
            <w:r w:rsidRPr="00897D00">
              <w:t>BandWidth/SCS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4CBF8" w14:textId="77777777" w:rsidR="00897D00" w:rsidRPr="00897D00" w:rsidRDefault="00897D00" w:rsidP="00897D00">
            <w:pPr>
              <w:pStyle w:val="TAC"/>
            </w:pPr>
            <w:r w:rsidRPr="00897D00">
              <w:t>40 MHz/ 30kHz</w:t>
            </w:r>
          </w:p>
        </w:tc>
      </w:tr>
      <w:tr w:rsidR="00897D00" w:rsidRPr="00897D00" w14:paraId="423D3CE4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41C63" w14:textId="77777777" w:rsidR="00897D00" w:rsidRPr="00897D00" w:rsidRDefault="00897D00" w:rsidP="00897D00">
            <w:pPr>
              <w:pStyle w:val="TAC"/>
            </w:pPr>
            <w:r w:rsidRPr="00897D00">
              <w:t>Antenna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1CE8A" w14:textId="66A4F12D" w:rsidR="00897D00" w:rsidRPr="00897D00" w:rsidRDefault="00897D00" w:rsidP="00897D00">
            <w:pPr>
              <w:pStyle w:val="TAC"/>
            </w:pPr>
            <w:r w:rsidRPr="00897D00">
              <w:t>1T8R</w:t>
            </w:r>
            <w:r w:rsidR="00BB1A01">
              <w:t xml:space="preserve">, </w:t>
            </w:r>
            <w:r w:rsidR="00BB1A01" w:rsidRPr="009D588D">
              <w:rPr>
                <w:color w:val="00B050"/>
              </w:rPr>
              <w:t>1T2R</w:t>
            </w:r>
          </w:p>
        </w:tc>
      </w:tr>
      <w:tr w:rsidR="00897D00" w:rsidRPr="00897D00" w14:paraId="42EAB7E1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5D43A" w14:textId="77777777" w:rsidR="00897D00" w:rsidRPr="00897D00" w:rsidRDefault="00897D00" w:rsidP="00897D00">
            <w:pPr>
              <w:pStyle w:val="TAC"/>
            </w:pPr>
            <w:r w:rsidRPr="00897D00">
              <w:t>Propagation condition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B8BAF" w14:textId="77777777" w:rsidR="00897D00" w:rsidRPr="00897D00" w:rsidRDefault="00897D00" w:rsidP="00897D00">
            <w:pPr>
              <w:pStyle w:val="TAC"/>
            </w:pPr>
            <w:r w:rsidRPr="00897D00">
              <w:t xml:space="preserve">TDLC300-100; </w:t>
            </w:r>
          </w:p>
        </w:tc>
      </w:tr>
      <w:tr w:rsidR="00897D00" w:rsidRPr="00897D00" w14:paraId="6BD5F6F1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CFD98" w14:textId="77777777" w:rsidR="00897D00" w:rsidRPr="00897D00" w:rsidRDefault="00897D00" w:rsidP="00897D00">
            <w:pPr>
              <w:pStyle w:val="TAC"/>
            </w:pPr>
            <w:r w:rsidRPr="00897D00">
              <w:t>Carrier frequency (GHz)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9754E" w14:textId="77777777" w:rsidR="00897D00" w:rsidRPr="00897D00" w:rsidRDefault="00897D00" w:rsidP="00897D00">
            <w:pPr>
              <w:pStyle w:val="TAC"/>
            </w:pPr>
            <w:r w:rsidRPr="00897D00">
              <w:t xml:space="preserve">4GHz; </w:t>
            </w:r>
          </w:p>
        </w:tc>
      </w:tr>
      <w:tr w:rsidR="00897D00" w:rsidRPr="00897D00" w14:paraId="01B104BC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F71F1" w14:textId="77777777" w:rsidR="00897D00" w:rsidRPr="00897D00" w:rsidRDefault="00897D00" w:rsidP="00897D00">
            <w:pPr>
              <w:pStyle w:val="TAC"/>
            </w:pPr>
            <w:r w:rsidRPr="00897D00">
              <w:t>(#Bits, #Symbols, #PRBs)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2DDB9" w14:textId="77777777" w:rsidR="00897D00" w:rsidRPr="00897D00" w:rsidRDefault="00897D00" w:rsidP="00897D00">
            <w:pPr>
              <w:pStyle w:val="TAC"/>
            </w:pPr>
            <w:r w:rsidRPr="00897D00">
              <w:t>(2, 14,1)</w:t>
            </w:r>
          </w:p>
        </w:tc>
      </w:tr>
      <w:tr w:rsidR="00897D00" w:rsidRPr="00897D00" w14:paraId="53D9F0CC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F63F4" w14:textId="77777777" w:rsidR="00897D00" w:rsidRPr="00897D00" w:rsidRDefault="00897D00" w:rsidP="00897D00">
            <w:pPr>
              <w:pStyle w:val="TAC"/>
            </w:pPr>
            <w:r w:rsidRPr="00897D00">
              <w:t>initialCyclicShift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A88AC" w14:textId="77777777" w:rsidR="00897D00" w:rsidRPr="00897D00" w:rsidRDefault="00897D00" w:rsidP="00897D00">
            <w:pPr>
              <w:pStyle w:val="TAC"/>
            </w:pPr>
            <w:r w:rsidRPr="00897D00">
              <w:t>0</w:t>
            </w:r>
          </w:p>
        </w:tc>
      </w:tr>
      <w:tr w:rsidR="00897D00" w:rsidRPr="00897D00" w14:paraId="04BEDDA2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7926E" w14:textId="77777777" w:rsidR="00897D00" w:rsidRPr="00897D00" w:rsidRDefault="00897D00" w:rsidP="00897D00">
            <w:pPr>
              <w:pStyle w:val="TAC"/>
            </w:pPr>
            <w:r w:rsidRPr="00897D00">
              <w:t>StartingSymbolIndex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97B60" w14:textId="77777777" w:rsidR="00897D00" w:rsidRPr="00897D00" w:rsidRDefault="00897D00" w:rsidP="00897D00">
            <w:pPr>
              <w:pStyle w:val="TAC"/>
            </w:pPr>
            <w:r w:rsidRPr="00897D00">
              <w:t>0</w:t>
            </w:r>
          </w:p>
        </w:tc>
      </w:tr>
      <w:tr w:rsidR="00897D00" w:rsidRPr="00897D00" w14:paraId="05D8E80F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93578" w14:textId="77777777" w:rsidR="00897D00" w:rsidRPr="00897D00" w:rsidRDefault="00897D00" w:rsidP="00897D00">
            <w:pPr>
              <w:pStyle w:val="TAC"/>
            </w:pPr>
            <w:r w:rsidRPr="00897D00">
              <w:t>Index of orthogonal sequence (time-domain-OCC)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4F71C" w14:textId="77777777" w:rsidR="00897D00" w:rsidRPr="00897D00" w:rsidRDefault="00897D00" w:rsidP="00897D00">
            <w:pPr>
              <w:pStyle w:val="TAC"/>
            </w:pPr>
            <w:r w:rsidRPr="00897D00">
              <w:t>0</w:t>
            </w:r>
          </w:p>
        </w:tc>
      </w:tr>
      <w:tr w:rsidR="00897D00" w:rsidRPr="00897D00" w14:paraId="28D2A03B" w14:textId="77777777" w:rsidTr="00897D00">
        <w:trPr>
          <w:trHeight w:val="20"/>
          <w:jc w:val="center"/>
        </w:trPr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B36BA" w14:textId="77777777" w:rsidR="00897D00" w:rsidRPr="00897D00" w:rsidRDefault="00897D00" w:rsidP="00897D00">
            <w:pPr>
              <w:pStyle w:val="TAC"/>
            </w:pPr>
            <w:r w:rsidRPr="00897D00">
              <w:t>Inter/Intra-slot frequency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F6F02" w14:textId="77777777" w:rsidR="00897D00" w:rsidRPr="00897D00" w:rsidRDefault="00897D00" w:rsidP="00897D00">
            <w:pPr>
              <w:pStyle w:val="TAC"/>
            </w:pPr>
            <w:r w:rsidRPr="00897D00">
              <w:t>Option 1: Enabled/Disabled</w:t>
            </w:r>
          </w:p>
        </w:tc>
      </w:tr>
      <w:tr w:rsidR="00897D00" w:rsidRPr="00897D00" w14:paraId="23DDF5F4" w14:textId="77777777" w:rsidTr="00897D00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9BEB1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55C2D" w14:textId="77777777" w:rsidR="00897D00" w:rsidRPr="00897D00" w:rsidRDefault="00897D00" w:rsidP="00897D00">
            <w:pPr>
              <w:pStyle w:val="TAC"/>
            </w:pPr>
            <w:r w:rsidRPr="00897D00">
              <w:t>Option 2: Disabled/Enabled</w:t>
            </w:r>
          </w:p>
        </w:tc>
      </w:tr>
      <w:tr w:rsidR="00897D00" w:rsidRPr="00897D00" w14:paraId="3DB54A03" w14:textId="77777777" w:rsidTr="00897D00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14FAF" w14:textId="77777777" w:rsidR="00897D00" w:rsidRPr="00897D00" w:rsidRDefault="00897D00" w:rsidP="00897D00">
            <w:pPr>
              <w:pStyle w:val="TAC"/>
            </w:pPr>
            <w:r w:rsidRPr="00897D00">
              <w:t xml:space="preserve">number of slot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AAF56" w14:textId="77777777" w:rsidR="00897D00" w:rsidRPr="00897D00" w:rsidRDefault="00897D00" w:rsidP="00897D00">
            <w:pPr>
              <w:pStyle w:val="TAC"/>
            </w:pPr>
            <w:r w:rsidRPr="00897D00">
              <w:t>2</w:t>
            </w:r>
          </w:p>
        </w:tc>
      </w:tr>
      <w:tr w:rsidR="00897D00" w:rsidRPr="00897D00" w14:paraId="60CEFDF4" w14:textId="77777777" w:rsidTr="00897D00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531C6" w14:textId="77777777" w:rsidR="00897D00" w:rsidRPr="00897D00" w:rsidRDefault="00897D00" w:rsidP="00897D00">
            <w:pPr>
              <w:pStyle w:val="TAC"/>
            </w:pPr>
            <w:bookmarkStart w:id="4" w:name="_Hlk7469159"/>
            <w:r w:rsidRPr="00897D00">
              <w:t>Test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36D37" w14:textId="77777777" w:rsidR="00897D00" w:rsidRPr="00897D00" w:rsidRDefault="00897D00" w:rsidP="00897D00">
            <w:pPr>
              <w:pStyle w:val="TAC"/>
            </w:pPr>
            <w:r w:rsidRPr="00897D00">
              <w:t>DTX to Ack probability &lt;1%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1D397" w14:textId="77777777" w:rsidR="00897D00" w:rsidRPr="00897D00" w:rsidRDefault="00897D00" w:rsidP="00897D00">
            <w:pPr>
              <w:pStyle w:val="TAC"/>
            </w:pPr>
            <w:r w:rsidRPr="00897D00">
              <w:t>√</w:t>
            </w:r>
          </w:p>
        </w:tc>
      </w:tr>
      <w:tr w:rsidR="00897D00" w:rsidRPr="00897D00" w14:paraId="658C2401" w14:textId="77777777" w:rsidTr="00897D00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15905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11DC8" w14:textId="77777777" w:rsidR="00897D00" w:rsidRPr="00897D00" w:rsidRDefault="00897D00" w:rsidP="00897D00">
            <w:pPr>
              <w:pStyle w:val="TAC"/>
            </w:pPr>
            <w:r w:rsidRPr="00897D00">
              <w:t>Missed Ack probability &lt; 1%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0835C" w14:textId="77777777" w:rsidR="00897D00" w:rsidRPr="00897D00" w:rsidRDefault="00897D00" w:rsidP="00897D00">
            <w:pPr>
              <w:pStyle w:val="TAC"/>
            </w:pPr>
            <w:r w:rsidRPr="00897D00">
              <w:t xml:space="preserve">√ </w:t>
            </w:r>
          </w:p>
        </w:tc>
      </w:tr>
      <w:tr w:rsidR="00897D00" w:rsidRPr="00897D00" w14:paraId="7486F7E1" w14:textId="77777777" w:rsidTr="00897D00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4E346C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DE8F3" w14:textId="77777777" w:rsidR="00897D00" w:rsidRPr="00897D00" w:rsidRDefault="00897D00" w:rsidP="00897D00">
            <w:pPr>
              <w:pStyle w:val="TAC"/>
            </w:pPr>
            <w:r w:rsidRPr="00897D00">
              <w:t>NACK2ACK &lt; 0.1%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AB0" w14:textId="77777777" w:rsidR="00897D00" w:rsidRPr="00897D00" w:rsidRDefault="00897D00" w:rsidP="00897D00">
            <w:pPr>
              <w:pStyle w:val="TAC"/>
            </w:pPr>
            <w:r w:rsidRPr="00897D00">
              <w:t>√</w:t>
            </w:r>
          </w:p>
        </w:tc>
      </w:tr>
      <w:bookmarkEnd w:id="4"/>
    </w:tbl>
    <w:p w14:paraId="50F8F8E0" w14:textId="77777777" w:rsidR="00C810FF" w:rsidRDefault="00C810FF" w:rsidP="005C23A4">
      <w:pPr>
        <w:rPr>
          <w:lang w:val="en-GB"/>
        </w:rPr>
      </w:pPr>
    </w:p>
    <w:p w14:paraId="7B5A3860" w14:textId="2919770D" w:rsidR="00897D00" w:rsidRDefault="00897D00" w:rsidP="005C23A4">
      <w:pPr>
        <w:rPr>
          <w:lang w:val="en-GB"/>
        </w:rPr>
      </w:pPr>
      <w:r>
        <w:rPr>
          <w:lang w:val="en-GB"/>
        </w:rPr>
        <w:t>Which led to the following results:</w:t>
      </w:r>
    </w:p>
    <w:p w14:paraId="1A40F8A0" w14:textId="1E5E5FF0" w:rsidR="00BB1A01" w:rsidRPr="00BB1A01" w:rsidRDefault="00897D00" w:rsidP="00BB1A01">
      <w:pPr>
        <w:pStyle w:val="Caption"/>
      </w:pPr>
      <w:r>
        <w:t xml:space="preserve">Table </w:t>
      </w:r>
      <w:r w:rsidR="00DB4D96">
        <w:t>2</w:t>
      </w:r>
      <w:r>
        <w:t>: Simulation results multi-slot PUCCH</w:t>
      </w:r>
      <w:r w:rsidR="00BB1A01">
        <w:t xml:space="preserve"> 1T8R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6"/>
        <w:gridCol w:w="896"/>
        <w:gridCol w:w="922"/>
        <w:gridCol w:w="929"/>
        <w:gridCol w:w="922"/>
        <w:gridCol w:w="922"/>
        <w:gridCol w:w="1825"/>
        <w:gridCol w:w="1399"/>
        <w:gridCol w:w="906"/>
      </w:tblGrid>
      <w:tr w:rsidR="00897D00" w:rsidRPr="00897D00" w14:paraId="50009EDE" w14:textId="77777777" w:rsidTr="00897D00">
        <w:trPr>
          <w:trHeight w:val="720"/>
          <w:jc w:val="center"/>
        </w:trPr>
        <w:tc>
          <w:tcPr>
            <w:tcW w:w="1920" w:type="dxa"/>
            <w:gridSpan w:val="2"/>
            <w:hideMark/>
          </w:tcPr>
          <w:p w14:paraId="050C6666" w14:textId="77777777" w:rsidR="00897D00" w:rsidRPr="00897D00" w:rsidRDefault="00897D00" w:rsidP="00897D00">
            <w:pPr>
              <w:pStyle w:val="TAC"/>
            </w:pPr>
            <w:r w:rsidRPr="00897D00">
              <w:t xml:space="preserve">PUCCH FR1 </w:t>
            </w:r>
            <w:r w:rsidRPr="00B92802">
              <w:rPr>
                <w:b/>
              </w:rPr>
              <w:t>1T8R</w:t>
            </w:r>
            <w:r w:rsidRPr="00897D00">
              <w:t>, TDLC300-100</w:t>
            </w:r>
          </w:p>
        </w:tc>
        <w:tc>
          <w:tcPr>
            <w:tcW w:w="960" w:type="dxa"/>
            <w:hideMark/>
          </w:tcPr>
          <w:p w14:paraId="47C10463" w14:textId="77777777" w:rsidR="00897D00" w:rsidRPr="00897D00" w:rsidRDefault="00897D00" w:rsidP="00897D00">
            <w:pPr>
              <w:pStyle w:val="TAC"/>
            </w:pPr>
            <w:r w:rsidRPr="00897D00">
              <w:t>Number of bits</w:t>
            </w:r>
          </w:p>
        </w:tc>
        <w:tc>
          <w:tcPr>
            <w:tcW w:w="960" w:type="dxa"/>
            <w:hideMark/>
          </w:tcPr>
          <w:p w14:paraId="52D21FAF" w14:textId="77777777" w:rsidR="00897D00" w:rsidRPr="00897D00" w:rsidRDefault="00897D00" w:rsidP="00897D00">
            <w:pPr>
              <w:pStyle w:val="TAC"/>
            </w:pPr>
            <w:r w:rsidRPr="00897D00">
              <w:t>Number of OFDM symbols</w:t>
            </w:r>
          </w:p>
        </w:tc>
        <w:tc>
          <w:tcPr>
            <w:tcW w:w="960" w:type="dxa"/>
            <w:hideMark/>
          </w:tcPr>
          <w:p w14:paraId="62164E9E" w14:textId="77777777" w:rsidR="00897D00" w:rsidRPr="00897D00" w:rsidRDefault="00897D00" w:rsidP="00897D00">
            <w:pPr>
              <w:pStyle w:val="TAC"/>
            </w:pPr>
            <w:r w:rsidRPr="00897D00">
              <w:t>Number of PRBs</w:t>
            </w:r>
          </w:p>
        </w:tc>
        <w:tc>
          <w:tcPr>
            <w:tcW w:w="960" w:type="dxa"/>
            <w:hideMark/>
          </w:tcPr>
          <w:p w14:paraId="0CD2FFA2" w14:textId="77777777" w:rsidR="00897D00" w:rsidRPr="00897D00" w:rsidRDefault="00897D00" w:rsidP="00897D00">
            <w:pPr>
              <w:pStyle w:val="TAC"/>
            </w:pPr>
            <w:r w:rsidRPr="00897D00">
              <w:t>Number of slot</w:t>
            </w:r>
          </w:p>
        </w:tc>
        <w:tc>
          <w:tcPr>
            <w:tcW w:w="1940" w:type="dxa"/>
            <w:hideMark/>
          </w:tcPr>
          <w:p w14:paraId="15A5A379" w14:textId="77777777" w:rsidR="00897D00" w:rsidRPr="00897D00" w:rsidRDefault="00897D00" w:rsidP="00897D00">
            <w:pPr>
              <w:pStyle w:val="TAC"/>
            </w:pPr>
            <w:r w:rsidRPr="00897D00">
              <w:t>Inter/intra-slot frequency hopping</w:t>
            </w:r>
          </w:p>
        </w:tc>
        <w:tc>
          <w:tcPr>
            <w:tcW w:w="1780" w:type="dxa"/>
            <w:hideMark/>
          </w:tcPr>
          <w:p w14:paraId="0E7D2696" w14:textId="27F5C38C" w:rsidR="00897D00" w:rsidRPr="00897D00" w:rsidRDefault="00897D00" w:rsidP="00897D00">
            <w:pPr>
              <w:pStyle w:val="TAC"/>
            </w:pPr>
            <w:r>
              <w:t xml:space="preserve">Test </w:t>
            </w:r>
            <w:r w:rsidRPr="00897D00">
              <w:t>metric</w:t>
            </w:r>
          </w:p>
        </w:tc>
        <w:tc>
          <w:tcPr>
            <w:tcW w:w="1080" w:type="dxa"/>
            <w:hideMark/>
          </w:tcPr>
          <w:p w14:paraId="723E02DC" w14:textId="77777777" w:rsidR="00897D00" w:rsidRPr="00897D00" w:rsidRDefault="00897D00" w:rsidP="00897D00">
            <w:pPr>
              <w:pStyle w:val="TAC"/>
            </w:pPr>
            <w:r w:rsidRPr="00897D00">
              <w:t>SNR (dB) Ideal</w:t>
            </w:r>
          </w:p>
        </w:tc>
      </w:tr>
      <w:tr w:rsidR="00897D00" w:rsidRPr="00897D00" w14:paraId="799895EA" w14:textId="77777777" w:rsidTr="00897D00">
        <w:trPr>
          <w:trHeight w:val="278"/>
          <w:jc w:val="center"/>
        </w:trPr>
        <w:tc>
          <w:tcPr>
            <w:tcW w:w="960" w:type="dxa"/>
            <w:vMerge w:val="restart"/>
            <w:hideMark/>
          </w:tcPr>
          <w:p w14:paraId="42DB88AF" w14:textId="77777777" w:rsidR="00897D00" w:rsidRPr="00897D00" w:rsidRDefault="00897D00" w:rsidP="00897D00">
            <w:pPr>
              <w:pStyle w:val="TAC"/>
            </w:pPr>
            <w:r w:rsidRPr="00897D00">
              <w:t>Format 1</w:t>
            </w:r>
          </w:p>
        </w:tc>
        <w:tc>
          <w:tcPr>
            <w:tcW w:w="960" w:type="dxa"/>
            <w:vMerge w:val="restart"/>
            <w:hideMark/>
          </w:tcPr>
          <w:p w14:paraId="7B1779D6" w14:textId="77777777" w:rsidR="00897D00" w:rsidRPr="00897D00" w:rsidRDefault="00897D00" w:rsidP="00897D00">
            <w:pPr>
              <w:pStyle w:val="TAC"/>
            </w:pPr>
            <w:r w:rsidRPr="00897D00">
              <w:t>30kHz, 40MHz</w:t>
            </w:r>
          </w:p>
        </w:tc>
        <w:tc>
          <w:tcPr>
            <w:tcW w:w="960" w:type="dxa"/>
            <w:vMerge w:val="restart"/>
            <w:hideMark/>
          </w:tcPr>
          <w:p w14:paraId="4EAA05E5" w14:textId="77777777" w:rsidR="00897D00" w:rsidRPr="00897D00" w:rsidRDefault="00897D00" w:rsidP="00897D00">
            <w:pPr>
              <w:pStyle w:val="TAC"/>
            </w:pPr>
            <w:r w:rsidRPr="00897D00">
              <w:t>2</w:t>
            </w:r>
          </w:p>
        </w:tc>
        <w:tc>
          <w:tcPr>
            <w:tcW w:w="960" w:type="dxa"/>
            <w:vMerge w:val="restart"/>
            <w:hideMark/>
          </w:tcPr>
          <w:p w14:paraId="6BB10578" w14:textId="77777777" w:rsidR="00897D00" w:rsidRPr="00897D00" w:rsidRDefault="00897D00" w:rsidP="00897D00">
            <w:pPr>
              <w:pStyle w:val="TAC"/>
            </w:pPr>
            <w:r w:rsidRPr="00897D00">
              <w:t>14</w:t>
            </w:r>
          </w:p>
        </w:tc>
        <w:tc>
          <w:tcPr>
            <w:tcW w:w="960" w:type="dxa"/>
            <w:vMerge w:val="restart"/>
            <w:hideMark/>
          </w:tcPr>
          <w:p w14:paraId="012BC04A" w14:textId="77777777" w:rsidR="00897D00" w:rsidRPr="00897D00" w:rsidRDefault="00897D00" w:rsidP="00897D00">
            <w:pPr>
              <w:pStyle w:val="TAC"/>
            </w:pPr>
            <w:r w:rsidRPr="00897D00">
              <w:t>1</w:t>
            </w:r>
          </w:p>
        </w:tc>
        <w:tc>
          <w:tcPr>
            <w:tcW w:w="960" w:type="dxa"/>
            <w:vMerge w:val="restart"/>
            <w:hideMark/>
          </w:tcPr>
          <w:p w14:paraId="067C7562" w14:textId="77777777" w:rsidR="00897D00" w:rsidRPr="00897D00" w:rsidRDefault="00897D00" w:rsidP="00897D00">
            <w:pPr>
              <w:pStyle w:val="TAC"/>
            </w:pPr>
            <w:r w:rsidRPr="00897D00">
              <w:t>2</w:t>
            </w:r>
          </w:p>
        </w:tc>
        <w:tc>
          <w:tcPr>
            <w:tcW w:w="1940" w:type="dxa"/>
            <w:vMerge w:val="restart"/>
            <w:hideMark/>
          </w:tcPr>
          <w:p w14:paraId="6FAFE14E" w14:textId="77777777" w:rsidR="00897D00" w:rsidRPr="00897D00" w:rsidRDefault="00897D00" w:rsidP="00897D00">
            <w:pPr>
              <w:pStyle w:val="TAC"/>
            </w:pPr>
            <w:r w:rsidRPr="00897D00">
              <w:t>Enabled/Disabled</w:t>
            </w:r>
          </w:p>
        </w:tc>
        <w:tc>
          <w:tcPr>
            <w:tcW w:w="1780" w:type="dxa"/>
            <w:hideMark/>
          </w:tcPr>
          <w:p w14:paraId="49635538" w14:textId="77777777" w:rsidR="00897D00" w:rsidRPr="00897D00" w:rsidRDefault="00897D00" w:rsidP="00897D00">
            <w:pPr>
              <w:pStyle w:val="TAC"/>
            </w:pPr>
            <w:r w:rsidRPr="00897D00">
              <w:t>ACK miss (1%)</w:t>
            </w:r>
          </w:p>
        </w:tc>
        <w:tc>
          <w:tcPr>
            <w:tcW w:w="1080" w:type="dxa"/>
            <w:hideMark/>
          </w:tcPr>
          <w:p w14:paraId="02C924E2" w14:textId="77777777" w:rsidR="00897D00" w:rsidRPr="00897D00" w:rsidRDefault="00897D00" w:rsidP="00897D00">
            <w:pPr>
              <w:pStyle w:val="TAC"/>
            </w:pPr>
            <w:r w:rsidRPr="00897D00">
              <w:t>-17,7</w:t>
            </w:r>
          </w:p>
        </w:tc>
      </w:tr>
      <w:tr w:rsidR="00897D00" w:rsidRPr="00897D00" w14:paraId="3A1C1DBC" w14:textId="77777777" w:rsidTr="00897D00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6DBC2B77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66DC75EE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32A5157C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023610B7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6F2BE7B6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026529E8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940" w:type="dxa"/>
            <w:vMerge/>
            <w:hideMark/>
          </w:tcPr>
          <w:p w14:paraId="7E056C57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780" w:type="dxa"/>
            <w:hideMark/>
          </w:tcPr>
          <w:p w14:paraId="311A3541" w14:textId="77777777" w:rsidR="00897D00" w:rsidRPr="00897D00" w:rsidRDefault="00897D00" w:rsidP="00897D00">
            <w:pPr>
              <w:pStyle w:val="TAC"/>
            </w:pPr>
            <w:r w:rsidRPr="00897D00">
              <w:t>NACK to ACK (0.1%)</w:t>
            </w:r>
          </w:p>
        </w:tc>
        <w:tc>
          <w:tcPr>
            <w:tcW w:w="1080" w:type="dxa"/>
            <w:hideMark/>
          </w:tcPr>
          <w:p w14:paraId="5579BB87" w14:textId="77777777" w:rsidR="00897D00" w:rsidRPr="00897D00" w:rsidRDefault="00897D00" w:rsidP="00897D00">
            <w:pPr>
              <w:pStyle w:val="TAC"/>
            </w:pPr>
            <w:r w:rsidRPr="00897D00">
              <w:t>-16,7</w:t>
            </w:r>
          </w:p>
        </w:tc>
      </w:tr>
      <w:tr w:rsidR="00897D00" w:rsidRPr="00897D00" w14:paraId="7A335BA6" w14:textId="77777777" w:rsidTr="00897D00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63AD7A27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1134279A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18DFF4F9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62C5A682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5391AFF4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1717FE9B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940" w:type="dxa"/>
            <w:vMerge w:val="restart"/>
            <w:hideMark/>
          </w:tcPr>
          <w:p w14:paraId="0E8F476B" w14:textId="77777777" w:rsidR="00897D00" w:rsidRPr="00897D00" w:rsidRDefault="00897D00" w:rsidP="00897D00">
            <w:pPr>
              <w:pStyle w:val="TAC"/>
            </w:pPr>
            <w:r w:rsidRPr="00897D00">
              <w:t>Disabled/Enabled</w:t>
            </w:r>
          </w:p>
        </w:tc>
        <w:tc>
          <w:tcPr>
            <w:tcW w:w="1780" w:type="dxa"/>
            <w:hideMark/>
          </w:tcPr>
          <w:p w14:paraId="29B395CF" w14:textId="77777777" w:rsidR="00897D00" w:rsidRPr="00897D00" w:rsidRDefault="00897D00" w:rsidP="00897D00">
            <w:pPr>
              <w:pStyle w:val="TAC"/>
            </w:pPr>
            <w:r w:rsidRPr="00897D00">
              <w:t>ACK miss (1%)</w:t>
            </w:r>
          </w:p>
        </w:tc>
        <w:tc>
          <w:tcPr>
            <w:tcW w:w="1080" w:type="dxa"/>
            <w:hideMark/>
          </w:tcPr>
          <w:p w14:paraId="6986FA0B" w14:textId="77777777" w:rsidR="00897D00" w:rsidRPr="00897D00" w:rsidRDefault="00897D00" w:rsidP="00897D00">
            <w:pPr>
              <w:pStyle w:val="TAC"/>
            </w:pPr>
            <w:r w:rsidRPr="00897D00">
              <w:t>-16,7</w:t>
            </w:r>
          </w:p>
        </w:tc>
      </w:tr>
      <w:tr w:rsidR="00897D00" w:rsidRPr="00897D00" w14:paraId="3377B21F" w14:textId="77777777" w:rsidTr="00897D00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1F4FDF7A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563CFBA6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7C8EEF36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127BD7A4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340C6D25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960" w:type="dxa"/>
            <w:vMerge/>
            <w:hideMark/>
          </w:tcPr>
          <w:p w14:paraId="5BC3F19E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940" w:type="dxa"/>
            <w:vMerge/>
            <w:hideMark/>
          </w:tcPr>
          <w:p w14:paraId="071917B0" w14:textId="77777777" w:rsidR="00897D00" w:rsidRPr="00897D00" w:rsidRDefault="00897D00" w:rsidP="00897D00">
            <w:pPr>
              <w:pStyle w:val="TAC"/>
            </w:pPr>
          </w:p>
        </w:tc>
        <w:tc>
          <w:tcPr>
            <w:tcW w:w="1780" w:type="dxa"/>
            <w:hideMark/>
          </w:tcPr>
          <w:p w14:paraId="68AE73E1" w14:textId="77777777" w:rsidR="00897D00" w:rsidRPr="00897D00" w:rsidRDefault="00897D00" w:rsidP="00897D00">
            <w:pPr>
              <w:pStyle w:val="TAC"/>
            </w:pPr>
            <w:r w:rsidRPr="00897D00">
              <w:t>NACK to ACK (0.1%)</w:t>
            </w:r>
          </w:p>
        </w:tc>
        <w:tc>
          <w:tcPr>
            <w:tcW w:w="1080" w:type="dxa"/>
            <w:hideMark/>
          </w:tcPr>
          <w:p w14:paraId="07A080BE" w14:textId="77777777" w:rsidR="00897D00" w:rsidRPr="00897D00" w:rsidRDefault="00897D00" w:rsidP="00897D00">
            <w:pPr>
              <w:pStyle w:val="TAC"/>
            </w:pPr>
            <w:r w:rsidRPr="00897D00">
              <w:t>-15,6</w:t>
            </w:r>
          </w:p>
        </w:tc>
      </w:tr>
    </w:tbl>
    <w:p w14:paraId="27AAE5DD" w14:textId="77777777" w:rsidR="00DB4D96" w:rsidRDefault="00DB4D96" w:rsidP="005C23A4">
      <w:pPr>
        <w:rPr>
          <w:lang w:val="en-GB"/>
        </w:rPr>
      </w:pPr>
    </w:p>
    <w:p w14:paraId="4F3DA4F0" w14:textId="707850DA" w:rsidR="00BB1A01" w:rsidRPr="00BB1A01" w:rsidRDefault="00BB1A01" w:rsidP="00BB1A01">
      <w:pPr>
        <w:pStyle w:val="Caption"/>
      </w:pPr>
      <w:r>
        <w:t xml:space="preserve">Table 3: Simulation results multi-slot PUCCH </w:t>
      </w:r>
      <w:r w:rsidRPr="009D588D">
        <w:rPr>
          <w:color w:val="00B050"/>
        </w:rPr>
        <w:t>1T2R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6"/>
        <w:gridCol w:w="896"/>
        <w:gridCol w:w="922"/>
        <w:gridCol w:w="929"/>
        <w:gridCol w:w="922"/>
        <w:gridCol w:w="922"/>
        <w:gridCol w:w="1825"/>
        <w:gridCol w:w="1469"/>
        <w:gridCol w:w="836"/>
      </w:tblGrid>
      <w:tr w:rsidR="00BB1A01" w:rsidRPr="00897D00" w14:paraId="4D762D06" w14:textId="77777777" w:rsidTr="009D588D">
        <w:trPr>
          <w:trHeight w:val="720"/>
          <w:jc w:val="center"/>
        </w:trPr>
        <w:tc>
          <w:tcPr>
            <w:tcW w:w="1792" w:type="dxa"/>
            <w:gridSpan w:val="2"/>
            <w:hideMark/>
          </w:tcPr>
          <w:p w14:paraId="0AED599B" w14:textId="112F25BD" w:rsidR="00BB1A01" w:rsidRPr="00897D00" w:rsidRDefault="00BB1A01" w:rsidP="00134D70">
            <w:pPr>
              <w:pStyle w:val="TAC"/>
            </w:pPr>
            <w:r w:rsidRPr="00897D00">
              <w:t xml:space="preserve">PUCCH FR1 </w:t>
            </w:r>
            <w:r w:rsidRPr="00B92802">
              <w:rPr>
                <w:b/>
              </w:rPr>
              <w:t>1T2R</w:t>
            </w:r>
            <w:r w:rsidRPr="00897D00">
              <w:t>, TDLC300-100</w:t>
            </w:r>
          </w:p>
        </w:tc>
        <w:tc>
          <w:tcPr>
            <w:tcW w:w="922" w:type="dxa"/>
            <w:hideMark/>
          </w:tcPr>
          <w:p w14:paraId="4E9332F9" w14:textId="77777777" w:rsidR="00BB1A01" w:rsidRPr="00897D00" w:rsidRDefault="00BB1A01" w:rsidP="00134D70">
            <w:pPr>
              <w:pStyle w:val="TAC"/>
            </w:pPr>
            <w:r w:rsidRPr="00897D00">
              <w:t>Number of bits</w:t>
            </w:r>
          </w:p>
        </w:tc>
        <w:tc>
          <w:tcPr>
            <w:tcW w:w="929" w:type="dxa"/>
            <w:hideMark/>
          </w:tcPr>
          <w:p w14:paraId="001765FC" w14:textId="77777777" w:rsidR="00BB1A01" w:rsidRPr="00897D00" w:rsidRDefault="00BB1A01" w:rsidP="00134D70">
            <w:pPr>
              <w:pStyle w:val="TAC"/>
            </w:pPr>
            <w:r w:rsidRPr="00897D00">
              <w:t>Number of OFDM symbols</w:t>
            </w:r>
          </w:p>
        </w:tc>
        <w:tc>
          <w:tcPr>
            <w:tcW w:w="922" w:type="dxa"/>
            <w:hideMark/>
          </w:tcPr>
          <w:p w14:paraId="1CB01AC3" w14:textId="77777777" w:rsidR="00BB1A01" w:rsidRPr="00897D00" w:rsidRDefault="00BB1A01" w:rsidP="00134D70">
            <w:pPr>
              <w:pStyle w:val="TAC"/>
            </w:pPr>
            <w:r w:rsidRPr="00897D00">
              <w:t>Number of PRBs</w:t>
            </w:r>
          </w:p>
        </w:tc>
        <w:tc>
          <w:tcPr>
            <w:tcW w:w="922" w:type="dxa"/>
            <w:hideMark/>
          </w:tcPr>
          <w:p w14:paraId="2AFF76BF" w14:textId="77777777" w:rsidR="00BB1A01" w:rsidRPr="00897D00" w:rsidRDefault="00BB1A01" w:rsidP="00134D70">
            <w:pPr>
              <w:pStyle w:val="TAC"/>
            </w:pPr>
            <w:r w:rsidRPr="00897D00">
              <w:t>Number of slot</w:t>
            </w:r>
          </w:p>
        </w:tc>
        <w:tc>
          <w:tcPr>
            <w:tcW w:w="1825" w:type="dxa"/>
            <w:hideMark/>
          </w:tcPr>
          <w:p w14:paraId="257B3E94" w14:textId="77777777" w:rsidR="00BB1A01" w:rsidRPr="00897D00" w:rsidRDefault="00BB1A01" w:rsidP="00134D70">
            <w:pPr>
              <w:pStyle w:val="TAC"/>
            </w:pPr>
            <w:r w:rsidRPr="00897D00">
              <w:t>Inter/intra-slot frequency hopping</w:t>
            </w:r>
          </w:p>
        </w:tc>
        <w:tc>
          <w:tcPr>
            <w:tcW w:w="1469" w:type="dxa"/>
            <w:hideMark/>
          </w:tcPr>
          <w:p w14:paraId="041C684B" w14:textId="77777777" w:rsidR="00BB1A01" w:rsidRPr="00897D00" w:rsidRDefault="00BB1A01" w:rsidP="00134D70">
            <w:pPr>
              <w:pStyle w:val="TAC"/>
            </w:pPr>
            <w:r>
              <w:t xml:space="preserve">Test </w:t>
            </w:r>
            <w:r w:rsidRPr="00897D00">
              <w:t>metric</w:t>
            </w:r>
          </w:p>
        </w:tc>
        <w:tc>
          <w:tcPr>
            <w:tcW w:w="836" w:type="dxa"/>
            <w:hideMark/>
          </w:tcPr>
          <w:p w14:paraId="50D9C562" w14:textId="77777777" w:rsidR="00BB1A01" w:rsidRPr="00897D00" w:rsidRDefault="00BB1A01" w:rsidP="00134D70">
            <w:pPr>
              <w:pStyle w:val="TAC"/>
            </w:pPr>
            <w:r w:rsidRPr="00897D00">
              <w:t>SNR (dB) Ideal</w:t>
            </w:r>
          </w:p>
        </w:tc>
      </w:tr>
      <w:tr w:rsidR="00BB1A01" w:rsidRPr="00897D00" w14:paraId="3E454E72" w14:textId="77777777" w:rsidTr="009D588D">
        <w:trPr>
          <w:trHeight w:val="278"/>
          <w:jc w:val="center"/>
        </w:trPr>
        <w:tc>
          <w:tcPr>
            <w:tcW w:w="896" w:type="dxa"/>
            <w:vMerge w:val="restart"/>
            <w:hideMark/>
          </w:tcPr>
          <w:p w14:paraId="49AA12A6" w14:textId="77777777" w:rsidR="00BB1A01" w:rsidRPr="00897D00" w:rsidRDefault="00BB1A01" w:rsidP="00BB1A01">
            <w:pPr>
              <w:pStyle w:val="TAC"/>
            </w:pPr>
            <w:r w:rsidRPr="00897D00">
              <w:t>Format 1</w:t>
            </w:r>
          </w:p>
        </w:tc>
        <w:tc>
          <w:tcPr>
            <w:tcW w:w="896" w:type="dxa"/>
            <w:vMerge w:val="restart"/>
            <w:hideMark/>
          </w:tcPr>
          <w:p w14:paraId="1C9A517C" w14:textId="77777777" w:rsidR="00BB1A01" w:rsidRPr="00897D00" w:rsidRDefault="00BB1A01" w:rsidP="00BB1A01">
            <w:pPr>
              <w:pStyle w:val="TAC"/>
            </w:pPr>
            <w:r w:rsidRPr="00897D00">
              <w:t>30kHz, 40MHz</w:t>
            </w:r>
          </w:p>
        </w:tc>
        <w:tc>
          <w:tcPr>
            <w:tcW w:w="922" w:type="dxa"/>
            <w:vMerge w:val="restart"/>
            <w:hideMark/>
          </w:tcPr>
          <w:p w14:paraId="6734BA17" w14:textId="77777777" w:rsidR="00BB1A01" w:rsidRPr="00897D00" w:rsidRDefault="00BB1A01" w:rsidP="00BB1A01">
            <w:pPr>
              <w:pStyle w:val="TAC"/>
            </w:pPr>
            <w:r w:rsidRPr="00897D00">
              <w:t>2</w:t>
            </w:r>
          </w:p>
        </w:tc>
        <w:tc>
          <w:tcPr>
            <w:tcW w:w="929" w:type="dxa"/>
            <w:vMerge w:val="restart"/>
            <w:hideMark/>
          </w:tcPr>
          <w:p w14:paraId="6CD3FF76" w14:textId="77777777" w:rsidR="00BB1A01" w:rsidRPr="00897D00" w:rsidRDefault="00BB1A01" w:rsidP="00BB1A01">
            <w:pPr>
              <w:pStyle w:val="TAC"/>
            </w:pPr>
            <w:r w:rsidRPr="00897D00">
              <w:t>14</w:t>
            </w:r>
          </w:p>
        </w:tc>
        <w:tc>
          <w:tcPr>
            <w:tcW w:w="922" w:type="dxa"/>
            <w:vMerge w:val="restart"/>
            <w:hideMark/>
          </w:tcPr>
          <w:p w14:paraId="1BFC3C6B" w14:textId="77777777" w:rsidR="00BB1A01" w:rsidRPr="00897D00" w:rsidRDefault="00BB1A01" w:rsidP="00BB1A01">
            <w:pPr>
              <w:pStyle w:val="TAC"/>
            </w:pPr>
            <w:r w:rsidRPr="00897D00">
              <w:t>1</w:t>
            </w:r>
          </w:p>
        </w:tc>
        <w:tc>
          <w:tcPr>
            <w:tcW w:w="922" w:type="dxa"/>
            <w:vMerge w:val="restart"/>
            <w:hideMark/>
          </w:tcPr>
          <w:p w14:paraId="36A693BD" w14:textId="77777777" w:rsidR="00BB1A01" w:rsidRPr="00897D00" w:rsidRDefault="00BB1A01" w:rsidP="00BB1A01">
            <w:pPr>
              <w:pStyle w:val="TAC"/>
            </w:pPr>
            <w:r w:rsidRPr="00897D00">
              <w:t>2</w:t>
            </w:r>
          </w:p>
        </w:tc>
        <w:tc>
          <w:tcPr>
            <w:tcW w:w="1825" w:type="dxa"/>
            <w:vMerge w:val="restart"/>
            <w:hideMark/>
          </w:tcPr>
          <w:p w14:paraId="2F7E7C59" w14:textId="77777777" w:rsidR="00BB1A01" w:rsidRPr="00897D00" w:rsidRDefault="00BB1A01" w:rsidP="00BB1A01">
            <w:pPr>
              <w:pStyle w:val="TAC"/>
            </w:pPr>
            <w:r w:rsidRPr="00897D00">
              <w:t>Enabled/Disabled</w:t>
            </w:r>
          </w:p>
        </w:tc>
        <w:tc>
          <w:tcPr>
            <w:tcW w:w="1469" w:type="dxa"/>
            <w:hideMark/>
          </w:tcPr>
          <w:p w14:paraId="22752F23" w14:textId="77777777" w:rsidR="00BB1A01" w:rsidRPr="00897D00" w:rsidRDefault="00BB1A01" w:rsidP="00BB1A01">
            <w:pPr>
              <w:pStyle w:val="TAC"/>
            </w:pPr>
            <w:r w:rsidRPr="00897D00">
              <w:t>ACK miss (1%)</w:t>
            </w:r>
          </w:p>
        </w:tc>
        <w:tc>
          <w:tcPr>
            <w:tcW w:w="836" w:type="dxa"/>
            <w:hideMark/>
          </w:tcPr>
          <w:p w14:paraId="049E0C2A" w14:textId="04529F95" w:rsidR="00BB1A01" w:rsidRPr="00897D00" w:rsidRDefault="00BB1A01" w:rsidP="00BB1A01">
            <w:pPr>
              <w:pStyle w:val="TAC"/>
            </w:pPr>
            <w:r w:rsidRPr="0062477B">
              <w:t>-10.5</w:t>
            </w:r>
          </w:p>
        </w:tc>
      </w:tr>
      <w:tr w:rsidR="00BB1A01" w:rsidRPr="00897D00" w14:paraId="737EEFE0" w14:textId="77777777" w:rsidTr="009D588D">
        <w:trPr>
          <w:trHeight w:val="300"/>
          <w:jc w:val="center"/>
        </w:trPr>
        <w:tc>
          <w:tcPr>
            <w:tcW w:w="896" w:type="dxa"/>
            <w:vMerge/>
            <w:hideMark/>
          </w:tcPr>
          <w:p w14:paraId="03DF452F" w14:textId="77777777" w:rsidR="00BB1A01" w:rsidRPr="00897D00" w:rsidRDefault="00BB1A01" w:rsidP="00BB1A01">
            <w:pPr>
              <w:pStyle w:val="TAC"/>
            </w:pPr>
          </w:p>
        </w:tc>
        <w:tc>
          <w:tcPr>
            <w:tcW w:w="896" w:type="dxa"/>
            <w:vMerge/>
            <w:hideMark/>
          </w:tcPr>
          <w:p w14:paraId="276DC06B" w14:textId="77777777" w:rsidR="00BB1A01" w:rsidRPr="00897D00" w:rsidRDefault="00BB1A01" w:rsidP="00BB1A01">
            <w:pPr>
              <w:pStyle w:val="TAC"/>
            </w:pPr>
          </w:p>
        </w:tc>
        <w:tc>
          <w:tcPr>
            <w:tcW w:w="922" w:type="dxa"/>
            <w:vMerge/>
            <w:hideMark/>
          </w:tcPr>
          <w:p w14:paraId="387B8005" w14:textId="77777777" w:rsidR="00BB1A01" w:rsidRPr="00897D00" w:rsidRDefault="00BB1A01" w:rsidP="00BB1A01">
            <w:pPr>
              <w:pStyle w:val="TAC"/>
            </w:pPr>
          </w:p>
        </w:tc>
        <w:tc>
          <w:tcPr>
            <w:tcW w:w="929" w:type="dxa"/>
            <w:vMerge/>
            <w:hideMark/>
          </w:tcPr>
          <w:p w14:paraId="74EB0DAA" w14:textId="77777777" w:rsidR="00BB1A01" w:rsidRPr="00897D00" w:rsidRDefault="00BB1A01" w:rsidP="00BB1A01">
            <w:pPr>
              <w:pStyle w:val="TAC"/>
            </w:pPr>
          </w:p>
        </w:tc>
        <w:tc>
          <w:tcPr>
            <w:tcW w:w="922" w:type="dxa"/>
            <w:vMerge/>
            <w:hideMark/>
          </w:tcPr>
          <w:p w14:paraId="78782864" w14:textId="77777777" w:rsidR="00BB1A01" w:rsidRPr="00897D00" w:rsidRDefault="00BB1A01" w:rsidP="00BB1A01">
            <w:pPr>
              <w:pStyle w:val="TAC"/>
            </w:pPr>
          </w:p>
        </w:tc>
        <w:tc>
          <w:tcPr>
            <w:tcW w:w="922" w:type="dxa"/>
            <w:vMerge/>
            <w:hideMark/>
          </w:tcPr>
          <w:p w14:paraId="34B28B6D" w14:textId="77777777" w:rsidR="00BB1A01" w:rsidRPr="00897D00" w:rsidRDefault="00BB1A01" w:rsidP="00BB1A01">
            <w:pPr>
              <w:pStyle w:val="TAC"/>
            </w:pPr>
          </w:p>
        </w:tc>
        <w:tc>
          <w:tcPr>
            <w:tcW w:w="1825" w:type="dxa"/>
            <w:vMerge/>
            <w:hideMark/>
          </w:tcPr>
          <w:p w14:paraId="409B9B41" w14:textId="77777777" w:rsidR="00BB1A01" w:rsidRPr="00897D00" w:rsidRDefault="00BB1A01" w:rsidP="00BB1A01">
            <w:pPr>
              <w:pStyle w:val="TAC"/>
            </w:pPr>
          </w:p>
        </w:tc>
        <w:tc>
          <w:tcPr>
            <w:tcW w:w="1469" w:type="dxa"/>
            <w:hideMark/>
          </w:tcPr>
          <w:p w14:paraId="2C9FF178" w14:textId="77777777" w:rsidR="00BB1A01" w:rsidRPr="00897D00" w:rsidRDefault="00BB1A01" w:rsidP="00BB1A01">
            <w:pPr>
              <w:pStyle w:val="TAC"/>
            </w:pPr>
            <w:r w:rsidRPr="00897D00">
              <w:t>NACK to ACK (0.1%)</w:t>
            </w:r>
          </w:p>
        </w:tc>
        <w:tc>
          <w:tcPr>
            <w:tcW w:w="836" w:type="dxa"/>
            <w:hideMark/>
          </w:tcPr>
          <w:p w14:paraId="0EFF4ECE" w14:textId="2F5A4BC9" w:rsidR="00BB1A01" w:rsidRPr="00897D00" w:rsidRDefault="00BB1A01" w:rsidP="00BB1A01">
            <w:pPr>
              <w:pStyle w:val="TAC"/>
            </w:pPr>
            <w:r w:rsidRPr="0062477B">
              <w:t>-8.9</w:t>
            </w:r>
          </w:p>
        </w:tc>
      </w:tr>
    </w:tbl>
    <w:p w14:paraId="447283B2" w14:textId="77777777" w:rsidR="00DB4D96" w:rsidRDefault="00DB4D96" w:rsidP="005C23A4">
      <w:pPr>
        <w:rPr>
          <w:lang w:val="en-GB"/>
        </w:rPr>
      </w:pPr>
    </w:p>
    <w:p w14:paraId="660BCB18" w14:textId="455DFE0B" w:rsidR="00897D00" w:rsidRDefault="00DB716B" w:rsidP="005C23A4">
      <w:pPr>
        <w:rPr>
          <w:lang w:val="en-GB"/>
        </w:rPr>
      </w:pPr>
      <w:r>
        <w:rPr>
          <w:lang w:eastAsia="zh-CN"/>
        </w:rPr>
        <w:t xml:space="preserve">In our simulations, </w:t>
      </w:r>
      <w:r>
        <w:t>DTX to Ack probability is always ensured to be below 1%, hence w</w:t>
      </w:r>
      <w:r w:rsidR="00733483">
        <w:rPr>
          <w:lang w:val="en-GB"/>
        </w:rPr>
        <w:t>e omitted the DTX to Ack test metric</w:t>
      </w:r>
      <w:r>
        <w:rPr>
          <w:lang w:val="en-GB"/>
        </w:rPr>
        <w:t>;</w:t>
      </w:r>
      <w:r w:rsidR="00733483">
        <w:rPr>
          <w:lang w:val="en-GB"/>
        </w:rPr>
        <w:t xml:space="preserve"> </w:t>
      </w:r>
      <w:r>
        <w:rPr>
          <w:lang w:val="en-GB"/>
        </w:rPr>
        <w:t>similar to how this metric</w:t>
      </w:r>
      <w:r w:rsidR="00733483">
        <w:rPr>
          <w:lang w:val="en-GB"/>
        </w:rPr>
        <w:t xml:space="preserve"> </w:t>
      </w:r>
      <w:r w:rsidR="009A3670">
        <w:rPr>
          <w:lang w:val="en-GB"/>
        </w:rPr>
        <w:t>is not part</w:t>
      </w:r>
      <w:r w:rsidR="00733483">
        <w:rPr>
          <w:lang w:val="en-GB"/>
        </w:rPr>
        <w:t xml:space="preserve"> the “standard” PUCCH </w:t>
      </w:r>
      <w:r w:rsidR="009A3670">
        <w:rPr>
          <w:lang w:val="en-GB"/>
        </w:rPr>
        <w:t>simulation collection template [</w:t>
      </w:r>
      <w:r w:rsidR="007029C9" w:rsidRPr="007029C9">
        <w:rPr>
          <w:lang w:val="en-GB"/>
        </w:rPr>
        <w:t>3</w:t>
      </w:r>
      <w:r w:rsidR="009A3670">
        <w:rPr>
          <w:lang w:val="en-GB"/>
        </w:rPr>
        <w:t>]</w:t>
      </w:r>
      <w:r w:rsidR="002512AB">
        <w:rPr>
          <w:lang w:val="en-GB"/>
        </w:rPr>
        <w:t>.</w:t>
      </w:r>
    </w:p>
    <w:p w14:paraId="2F11BB55" w14:textId="77777777" w:rsidR="00733483" w:rsidRDefault="00733483" w:rsidP="005C23A4">
      <w:pPr>
        <w:rPr>
          <w:lang w:val="en-GB"/>
        </w:rPr>
      </w:pPr>
    </w:p>
    <w:p w14:paraId="7E6BC7C7" w14:textId="77777777" w:rsidR="00732C9C" w:rsidRDefault="00732C9C" w:rsidP="005C23A4">
      <w:pPr>
        <w:rPr>
          <w:lang w:val="en-GB"/>
        </w:rPr>
      </w:pPr>
    </w:p>
    <w:p w14:paraId="5D3B3129" w14:textId="51606C2E" w:rsidR="002333B6" w:rsidRDefault="002333B6" w:rsidP="002333B6">
      <w:pPr>
        <w:pStyle w:val="RAN4H1"/>
      </w:pPr>
      <w:r>
        <w:t>Discussion</w:t>
      </w:r>
    </w:p>
    <w:p w14:paraId="220F7BF3" w14:textId="71105CB1" w:rsidR="00BB1A01" w:rsidRDefault="009E35DB" w:rsidP="005C23A4">
      <w:pPr>
        <w:rPr>
          <w:lang w:val="en-GB"/>
        </w:rPr>
      </w:pPr>
      <w:r>
        <w:rPr>
          <w:lang w:val="en-GB"/>
        </w:rPr>
        <w:t>In order to allow for consistent test cases in</w:t>
      </w:r>
      <w:r w:rsidR="00CA7A4E">
        <w:rPr>
          <w:lang w:val="en-GB"/>
        </w:rPr>
        <w:t xml:space="preserve"> conducted and OTA testing, the latter of which is constrained to two demodulation branches, we propose to change the PUCCH multi-slot scenarios from 1T8R to 1T2R for both conducted and OTA minimum performance requirements.</w:t>
      </w:r>
    </w:p>
    <w:p w14:paraId="7E5EEAC2" w14:textId="39518505" w:rsidR="00DB66C7" w:rsidRPr="00DB66C7" w:rsidRDefault="00DB66C7" w:rsidP="00DB66C7">
      <w:pPr>
        <w:pStyle w:val="RAN4proposal"/>
        <w:rPr>
          <w:lang w:val="en-GB"/>
        </w:rPr>
      </w:pPr>
      <w:r w:rsidRPr="00DB66C7">
        <w:rPr>
          <w:lang w:val="en-GB"/>
        </w:rPr>
        <w:t>RAN4 to consider</w:t>
      </w:r>
      <w:r>
        <w:rPr>
          <w:lang w:val="en-GB"/>
        </w:rPr>
        <w:t xml:space="preserve"> changing the PUCCH multi-slot configuration to 1T2R</w:t>
      </w:r>
      <w:r w:rsidRPr="00DB66C7">
        <w:rPr>
          <w:lang w:val="en-GB"/>
        </w:rPr>
        <w:t>.</w:t>
      </w:r>
    </w:p>
    <w:p w14:paraId="37121C1D" w14:textId="59980CB8" w:rsidR="00BB1A01" w:rsidRDefault="00BB1A01" w:rsidP="005C23A4">
      <w:pPr>
        <w:rPr>
          <w:lang w:val="en-GB"/>
        </w:rPr>
      </w:pPr>
    </w:p>
    <w:p w14:paraId="392CC89C" w14:textId="2A1A38B1" w:rsidR="0034148C" w:rsidRDefault="0034148C" w:rsidP="005C23A4">
      <w:pPr>
        <w:rPr>
          <w:lang w:val="en-GB"/>
        </w:rPr>
      </w:pPr>
      <w:r>
        <w:rPr>
          <w:lang w:val="en-GB"/>
        </w:rPr>
        <w:lastRenderedPageBreak/>
        <w:t xml:space="preserve">The </w:t>
      </w:r>
      <w:r w:rsidR="00B92802">
        <w:rPr>
          <w:lang w:val="en-GB"/>
        </w:rPr>
        <w:t xml:space="preserve">current set of </w:t>
      </w:r>
      <w:r>
        <w:rPr>
          <w:lang w:val="en-GB"/>
        </w:rPr>
        <w:t xml:space="preserve">applicability rules </w:t>
      </w:r>
      <w:r w:rsidR="00B92802">
        <w:rPr>
          <w:lang w:val="en-GB"/>
        </w:rPr>
        <w:t>relevant for</w:t>
      </w:r>
      <w:r>
        <w:rPr>
          <w:lang w:val="en-GB"/>
        </w:rPr>
        <w:t xml:space="preserve"> multi-slot PUCCH have been </w:t>
      </w:r>
      <w:r w:rsidR="00B92802">
        <w:rPr>
          <w:lang w:val="en-GB"/>
        </w:rPr>
        <w:t>reviewed and no issues have been found.</w:t>
      </w:r>
    </w:p>
    <w:p w14:paraId="510A5D44" w14:textId="25DDB0C9" w:rsidR="006930F6" w:rsidRDefault="006930F6" w:rsidP="005C23A4">
      <w:pPr>
        <w:rPr>
          <w:lang w:val="en-GB"/>
        </w:rPr>
      </w:pPr>
    </w:p>
    <w:p w14:paraId="44D3DEE5" w14:textId="77777777" w:rsidR="002512AB" w:rsidRDefault="002512AB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3DE44EF4" w14:textId="0E0367EF" w:rsidR="002065F5" w:rsidRPr="00AF220D" w:rsidRDefault="002065F5" w:rsidP="006E4815">
      <w:pPr>
        <w:rPr>
          <w:lang w:val="en-GB"/>
        </w:rPr>
      </w:pPr>
      <w:r w:rsidRPr="00AF220D">
        <w:rPr>
          <w:lang w:val="en-GB"/>
        </w:rPr>
        <w:t xml:space="preserve">In this contribution we have </w:t>
      </w:r>
      <w:r w:rsidR="00BB4391" w:rsidRPr="00AF220D">
        <w:rPr>
          <w:lang w:val="en-GB"/>
        </w:rPr>
        <w:t xml:space="preserve">provided our views on </w:t>
      </w:r>
      <w:r w:rsidR="00DC102A" w:rsidRPr="00AF220D">
        <w:rPr>
          <w:lang w:val="en-GB"/>
        </w:rPr>
        <w:t xml:space="preserve">the </w:t>
      </w:r>
      <w:r w:rsidR="00A55D9A" w:rsidRPr="00AF220D">
        <w:rPr>
          <w:lang w:val="en-GB"/>
        </w:rPr>
        <w:t>remaining</w:t>
      </w:r>
      <w:r w:rsidR="00DC102A" w:rsidRPr="00AF220D">
        <w:rPr>
          <w:lang w:val="en-GB"/>
        </w:rPr>
        <w:t xml:space="preserve"> NR</w:t>
      </w:r>
      <w:r w:rsidR="00A55D9A" w:rsidRPr="00AF220D">
        <w:rPr>
          <w:lang w:val="en-GB"/>
        </w:rPr>
        <w:t xml:space="preserve"> </w:t>
      </w:r>
      <w:r w:rsidR="00DC102A" w:rsidRPr="00AF220D">
        <w:rPr>
          <w:lang w:val="en-GB"/>
        </w:rPr>
        <w:t>multi-slot PUCCH</w:t>
      </w:r>
      <w:r w:rsidR="00A55D9A" w:rsidRPr="00AF220D">
        <w:rPr>
          <w:lang w:val="en-GB"/>
        </w:rPr>
        <w:t xml:space="preserve"> demodulation issues</w:t>
      </w:r>
      <w:r w:rsidR="006E4815" w:rsidRPr="00AF220D">
        <w:rPr>
          <w:lang w:val="en-GB"/>
        </w:rPr>
        <w:t>.</w:t>
      </w:r>
      <w:r w:rsidRPr="00AF220D">
        <w:rPr>
          <w:lang w:val="en-GB"/>
        </w:rPr>
        <w:t xml:space="preserve"> We have made the following </w:t>
      </w:r>
      <w:r w:rsidR="002512AB" w:rsidRPr="00AF220D">
        <w:rPr>
          <w:lang w:val="en-GB"/>
        </w:rPr>
        <w:t>proposal</w:t>
      </w:r>
      <w:r w:rsidR="00AF220D" w:rsidRPr="00AF220D">
        <w:rPr>
          <w:lang w:val="en-GB"/>
        </w:rPr>
        <w:t>s</w:t>
      </w:r>
      <w:r w:rsidR="002512AB" w:rsidRPr="00AF220D">
        <w:rPr>
          <w:lang w:val="en-GB"/>
        </w:rPr>
        <w:t>:</w:t>
      </w:r>
    </w:p>
    <w:p w14:paraId="7BE4C772" w14:textId="77777777" w:rsidR="00E64042" w:rsidRPr="00E64042" w:rsidRDefault="00E64042" w:rsidP="00E64042">
      <w:pPr>
        <w:pStyle w:val="RAN4proposal"/>
        <w:numPr>
          <w:ilvl w:val="0"/>
          <w:numId w:val="12"/>
        </w:numPr>
        <w:rPr>
          <w:lang w:val="en-GB"/>
        </w:rPr>
      </w:pPr>
      <w:r w:rsidRPr="00E64042">
        <w:rPr>
          <w:lang w:val="en-GB"/>
        </w:rPr>
        <w:t>RAN4 to consider changing the PUCCH multi-slot configuration to 1T2R.</w:t>
      </w:r>
    </w:p>
    <w:p w14:paraId="13621E3D" w14:textId="77777777" w:rsidR="004213DE" w:rsidRDefault="004213DE" w:rsidP="006E4815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49BA3C6D" w14:textId="726164E3" w:rsidR="007029C9" w:rsidRDefault="007029C9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BB1A01">
        <w:rPr>
          <w:lang w:val="en-GB"/>
        </w:rPr>
        <w:t>R4-1906371</w:t>
      </w:r>
      <w:r>
        <w:rPr>
          <w:lang w:val="en-GB"/>
        </w:rPr>
        <w:t>, “</w:t>
      </w:r>
      <w:r w:rsidRPr="00BB1A01">
        <w:rPr>
          <w:lang w:val="en-GB"/>
        </w:rPr>
        <w:t>On NR multi-slot PUCCH demodulation requirements</w:t>
      </w:r>
      <w:r>
        <w:rPr>
          <w:lang w:val="en-GB"/>
        </w:rPr>
        <w:t xml:space="preserve">”, </w:t>
      </w:r>
      <w:r w:rsidRPr="00BB1A01">
        <w:rPr>
          <w:lang w:val="en-GB"/>
        </w:rPr>
        <w:t>Nokia, Nokia Shanghai Bell</w:t>
      </w:r>
      <w:r>
        <w:rPr>
          <w:lang w:val="en-GB"/>
        </w:rPr>
        <w:t>, RAN4#91.</w:t>
      </w:r>
    </w:p>
    <w:p w14:paraId="6EEA6FB9" w14:textId="56EFD48E" w:rsidR="00DC102A" w:rsidRDefault="00DC102A" w:rsidP="00A55D9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DC102A">
        <w:rPr>
          <w:lang w:val="en-GB"/>
        </w:rPr>
        <w:t>R4-1904719</w:t>
      </w:r>
      <w:r>
        <w:rPr>
          <w:lang w:val="en-GB"/>
        </w:rPr>
        <w:t xml:space="preserve">, </w:t>
      </w:r>
      <w:r w:rsidRPr="00DC102A">
        <w:rPr>
          <w:lang w:val="en-GB"/>
        </w:rPr>
        <w:t>WF on Multi-slot PUCCH</w:t>
      </w:r>
      <w:r>
        <w:rPr>
          <w:lang w:val="en-GB"/>
        </w:rPr>
        <w:t>, ZTE, RAN4#90b.</w:t>
      </w:r>
    </w:p>
    <w:p w14:paraId="71FE3C77" w14:textId="431A971F" w:rsidR="00BA66A6" w:rsidRPr="007029C9" w:rsidRDefault="009A3670" w:rsidP="007029C9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A3670">
        <w:rPr>
          <w:lang w:val="en-GB"/>
        </w:rPr>
        <w:t>R4-1902830</w:t>
      </w:r>
      <w:r>
        <w:rPr>
          <w:lang w:val="en-GB"/>
        </w:rPr>
        <w:t xml:space="preserve">, </w:t>
      </w:r>
      <w:r w:rsidRPr="009A3670">
        <w:rPr>
          <w:lang w:val="en-GB"/>
        </w:rPr>
        <w:t>Summary of ideal and impairment results for NR BS demodulation requirements</w:t>
      </w:r>
      <w:r>
        <w:rPr>
          <w:lang w:val="en-GB"/>
        </w:rPr>
        <w:t xml:space="preserve">, </w:t>
      </w:r>
      <w:r w:rsidRPr="009A3670">
        <w:rPr>
          <w:lang w:val="en-GB"/>
        </w:rPr>
        <w:t>China Telecom</w:t>
      </w:r>
      <w:r>
        <w:rPr>
          <w:lang w:val="en-GB"/>
        </w:rPr>
        <w:t>, RAN4#90b.</w:t>
      </w:r>
    </w:p>
    <w:p w14:paraId="1C2A31F7" w14:textId="77777777" w:rsidR="009A3670" w:rsidRPr="009A3670" w:rsidRDefault="009A3670" w:rsidP="009A3670">
      <w:pPr>
        <w:pStyle w:val="ListParagraph"/>
        <w:ind w:left="360" w:right="-22"/>
        <w:rPr>
          <w:lang w:val="en-GB"/>
        </w:rPr>
      </w:pPr>
    </w:p>
    <w:sectPr w:rsidR="009A3670" w:rsidRPr="009A367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4213DE" w:rsidRDefault="004213DE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4213DE" w:rsidRDefault="004213D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4213DE" w:rsidRDefault="004213DE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4213DE" w:rsidRDefault="004213D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1BEB"/>
    <w:multiLevelType w:val="hybridMultilevel"/>
    <w:tmpl w:val="47726CB4"/>
    <w:lvl w:ilvl="0" w:tplc="E0723A8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905E5A"/>
    <w:multiLevelType w:val="hybridMultilevel"/>
    <w:tmpl w:val="64B87966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86EBD9E">
      <w:start w:val="1"/>
      <w:numFmt w:val="bullet"/>
      <w:lvlText w:val="•"/>
      <w:lvlJc w:val="left"/>
      <w:pPr>
        <w:ind w:left="1767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63D8C"/>
    <w:multiLevelType w:val="hybridMultilevel"/>
    <w:tmpl w:val="B9380BC4"/>
    <w:lvl w:ilvl="0" w:tplc="BBB21A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A5D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C12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0A8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EAB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04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0C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0E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2AE75E8"/>
    <w:multiLevelType w:val="hybridMultilevel"/>
    <w:tmpl w:val="24566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8"/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4612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0F2514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01D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363BF"/>
    <w:rsid w:val="00240E40"/>
    <w:rsid w:val="002425BC"/>
    <w:rsid w:val="0024586A"/>
    <w:rsid w:val="00251266"/>
    <w:rsid w:val="002512AB"/>
    <w:rsid w:val="00254C32"/>
    <w:rsid w:val="002727AD"/>
    <w:rsid w:val="002730B7"/>
    <w:rsid w:val="002734C1"/>
    <w:rsid w:val="002765F7"/>
    <w:rsid w:val="002831ED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6249"/>
    <w:rsid w:val="00323912"/>
    <w:rsid w:val="0032511B"/>
    <w:rsid w:val="0033121B"/>
    <w:rsid w:val="003342A6"/>
    <w:rsid w:val="00335B04"/>
    <w:rsid w:val="0033770D"/>
    <w:rsid w:val="0034148C"/>
    <w:rsid w:val="003444E4"/>
    <w:rsid w:val="00345E40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1235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E6892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213DE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37C"/>
    <w:rsid w:val="005067E2"/>
    <w:rsid w:val="00506A4B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87964"/>
    <w:rsid w:val="005904EF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4CF1"/>
    <w:rsid w:val="006556FA"/>
    <w:rsid w:val="006563D9"/>
    <w:rsid w:val="00663830"/>
    <w:rsid w:val="00664950"/>
    <w:rsid w:val="00676348"/>
    <w:rsid w:val="00683220"/>
    <w:rsid w:val="006855F5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25B5"/>
    <w:rsid w:val="006D48AC"/>
    <w:rsid w:val="006E1C01"/>
    <w:rsid w:val="006E4815"/>
    <w:rsid w:val="006F09AC"/>
    <w:rsid w:val="006F1BCB"/>
    <w:rsid w:val="006F50FB"/>
    <w:rsid w:val="006F56C6"/>
    <w:rsid w:val="006F5709"/>
    <w:rsid w:val="00700908"/>
    <w:rsid w:val="00701D6D"/>
    <w:rsid w:val="007029C9"/>
    <w:rsid w:val="00703321"/>
    <w:rsid w:val="00703AEC"/>
    <w:rsid w:val="00706867"/>
    <w:rsid w:val="00710FDE"/>
    <w:rsid w:val="00712583"/>
    <w:rsid w:val="007145FF"/>
    <w:rsid w:val="0072066D"/>
    <w:rsid w:val="00731114"/>
    <w:rsid w:val="00732C9C"/>
    <w:rsid w:val="00732D14"/>
    <w:rsid w:val="00733483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2F6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3B8B"/>
    <w:rsid w:val="00885586"/>
    <w:rsid w:val="00892674"/>
    <w:rsid w:val="00897D00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11C2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3670"/>
    <w:rsid w:val="009A74C7"/>
    <w:rsid w:val="009B3904"/>
    <w:rsid w:val="009B6CB8"/>
    <w:rsid w:val="009C4C4E"/>
    <w:rsid w:val="009C64A0"/>
    <w:rsid w:val="009D14FE"/>
    <w:rsid w:val="009D3564"/>
    <w:rsid w:val="009D588D"/>
    <w:rsid w:val="009E101A"/>
    <w:rsid w:val="009E2B12"/>
    <w:rsid w:val="009E35DB"/>
    <w:rsid w:val="009E54CE"/>
    <w:rsid w:val="009F309A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4454A"/>
    <w:rsid w:val="00A5018E"/>
    <w:rsid w:val="00A52D27"/>
    <w:rsid w:val="00A53370"/>
    <w:rsid w:val="00A55980"/>
    <w:rsid w:val="00A55D9A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E62DD"/>
    <w:rsid w:val="00AF220D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37A42"/>
    <w:rsid w:val="00B405CC"/>
    <w:rsid w:val="00B40AF9"/>
    <w:rsid w:val="00B52B71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01A2"/>
    <w:rsid w:val="00B92802"/>
    <w:rsid w:val="00B93B46"/>
    <w:rsid w:val="00B965B5"/>
    <w:rsid w:val="00BA16C5"/>
    <w:rsid w:val="00BA66A6"/>
    <w:rsid w:val="00BA6E48"/>
    <w:rsid w:val="00BA7015"/>
    <w:rsid w:val="00BA74CE"/>
    <w:rsid w:val="00BA78C7"/>
    <w:rsid w:val="00BB1A01"/>
    <w:rsid w:val="00BB4391"/>
    <w:rsid w:val="00BB776C"/>
    <w:rsid w:val="00BC1B48"/>
    <w:rsid w:val="00BC5FED"/>
    <w:rsid w:val="00BD2440"/>
    <w:rsid w:val="00BE04E1"/>
    <w:rsid w:val="00BE0CF7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0FF"/>
    <w:rsid w:val="00C81724"/>
    <w:rsid w:val="00C86711"/>
    <w:rsid w:val="00C87AE4"/>
    <w:rsid w:val="00C900C4"/>
    <w:rsid w:val="00C90952"/>
    <w:rsid w:val="00C92C9D"/>
    <w:rsid w:val="00C92D96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A7A4E"/>
    <w:rsid w:val="00CB2E4C"/>
    <w:rsid w:val="00CB3ED7"/>
    <w:rsid w:val="00CB5395"/>
    <w:rsid w:val="00CB7AEB"/>
    <w:rsid w:val="00CD6047"/>
    <w:rsid w:val="00CD7492"/>
    <w:rsid w:val="00CD7EE8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4D96"/>
    <w:rsid w:val="00DB5167"/>
    <w:rsid w:val="00DB5BD1"/>
    <w:rsid w:val="00DB66C7"/>
    <w:rsid w:val="00DB716B"/>
    <w:rsid w:val="00DC102A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2927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4042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4F8E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72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3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5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0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86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55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2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4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73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7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3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8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1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9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5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70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160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0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0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0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0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6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:/Docs/R4-190726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B8F3-363B-4358-9793-53476AAD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9322</TotalTime>
  <Pages>3</Pages>
  <Words>454</Words>
  <Characters>3339</Characters>
  <Application>Microsoft Office Word</Application>
  <DocSecurity>0</DocSecurity>
  <Lines>69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466</cp:revision>
  <dcterms:created xsi:type="dcterms:W3CDTF">2018-10-31T13:02:00Z</dcterms:created>
  <dcterms:modified xsi:type="dcterms:W3CDTF">2019-08-14T14:04:00Z</dcterms:modified>
</cp:coreProperties>
</file>